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Default="00D208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.45pt;margin-top:-32.1pt;width:438.65pt;height:66.95pt;z-index:251669504">
            <v:textbox style="mso-next-textbox:#_x0000_s1032">
              <w:txbxContent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DENVER LTD - </w:t>
                  </w:r>
                  <w:r w:rsidRPr="00BF578E">
                    <w:rPr>
                      <w:rFonts w:ascii="Times New Roman" w:hAnsi="Times New Roman" w:cs="Times New Roman"/>
                      <w:b/>
                    </w:rPr>
                    <w:t>KONSOLOS TERCÜME BÜROSU</w:t>
                  </w:r>
                </w:p>
                <w:p w:rsidR="00BD2E8B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BD2E8B" w:rsidRPr="00BF578E" w:rsidRDefault="00BD2E8B" w:rsidP="00BD2E8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6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  <w:r>
                    <w:t xml:space="preserve"> </w:t>
                  </w:r>
                </w:p>
                <w:p w:rsidR="00BD2E8B" w:rsidRPr="00051768" w:rsidRDefault="00BD2E8B" w:rsidP="00BD2E8B">
                  <w:pPr>
                    <w:spacing w:after="120"/>
                    <w:contextualSpacing/>
                    <w:jc w:val="center"/>
                  </w:pPr>
                </w:p>
              </w:txbxContent>
            </v:textbox>
          </v:shape>
        </w:pict>
      </w:r>
      <w:r w:rsidR="00C660BD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6182360</wp:posOffset>
            </wp:positionH>
            <wp:positionV relativeFrom="paragraph">
              <wp:posOffset>-262255</wp:posOffset>
            </wp:positionV>
            <wp:extent cx="969645" cy="629920"/>
            <wp:effectExtent l="0" t="0" r="0" b="0"/>
            <wp:wrapTight wrapText="bothSides">
              <wp:wrapPolygon edited="0">
                <wp:start x="0" y="0"/>
                <wp:lineTo x="0" y="20903"/>
                <wp:lineTo x="21218" y="20903"/>
                <wp:lineTo x="21218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giltereVizesi_UKV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5FF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:rsidR="00BF578E" w:rsidRPr="00BF578E" w:rsidRDefault="00C848EB" w:rsidP="00BF578E">
      <w:pPr>
        <w:widowControl w:val="0"/>
        <w:autoSpaceDE w:val="0"/>
        <w:autoSpaceDN w:val="0"/>
        <w:adjustRightInd w:val="0"/>
        <w:ind w:right="-14" w:firstLine="256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u w:val="single"/>
          <w:lang w:val="tr-TR"/>
        </w:rPr>
        <w:t>AİLE ZİYARET</w:t>
      </w:r>
      <w:r w:rsidR="00BF578E"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 xml:space="preserve"> VİZESİ İÇİN GEREKEN BELGELER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BF578E" w:rsidRPr="00BF578E" w:rsidRDefault="00BF578E" w:rsidP="001C7120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www.</w:t>
      </w:r>
      <w:r w:rsidR="001C7120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ingilterevizesial</w:t>
      </w:r>
      <w:r w:rsidR="001C7120"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>.com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9" w:history="1">
        <w:r w:rsidR="001C7120"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570663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1C7120" w:rsidRPr="00BA3C67" w:rsidRDefault="001C7120" w:rsidP="001C7120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:rsidR="001C7120" w:rsidRDefault="001C7120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. İçinde boş vize sayfaları bulunan geçerli pasaport, </w:t>
      </w: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2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>. Eğer varsa eski pasaportlarınız,</w:t>
      </w: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>. Doğru vize harcı on-</w:t>
      </w:r>
      <w:proofErr w:type="spellStart"/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>line</w:t>
      </w:r>
      <w:proofErr w:type="spellEnd"/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olarak tarafımızca 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ödenecektir, </w:t>
      </w: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Belgeler,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a.</w:t>
      </w:r>
      <w:r w:rsidR="00C13127">
        <w:rPr>
          <w:rFonts w:ascii="Arial" w:hAnsi="Arial" w:cs="Arial"/>
          <w:sz w:val="18"/>
          <w:szCs w:val="18"/>
          <w:lang w:val="tr-TR"/>
        </w:rPr>
        <w:t xml:space="preserve"> Maaş bordroları, sigortalı hizmet dökümü </w:t>
      </w:r>
      <w:r w:rsidR="0073647C">
        <w:rPr>
          <w:rFonts w:ascii="Arial" w:hAnsi="Arial" w:cs="Arial"/>
          <w:sz w:val="18"/>
          <w:szCs w:val="18"/>
          <w:lang w:val="tr-TR"/>
        </w:rPr>
        <w:t xml:space="preserve">ve işveren evrakları </w:t>
      </w:r>
      <w:r w:rsidRPr="00BF578E">
        <w:rPr>
          <w:rFonts w:ascii="Arial" w:hAnsi="Arial" w:cs="Arial"/>
          <w:sz w:val="18"/>
          <w:szCs w:val="18"/>
          <w:lang w:val="tr-TR"/>
        </w:rPr>
        <w:t>veya gelirinizi gösterir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b.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iş sahibi iseniz, firmanızın belgelerini temin ediniz: Ticaret Odası kaydı, en son vergi levhanız, imza sirküleri, ticaret sicil gazetesi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c.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3647C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istenebilir.] </w:t>
      </w:r>
    </w:p>
    <w:p w:rsidR="00BF578E" w:rsidRPr="00BF578E" w:rsidRDefault="00BF578E" w:rsidP="00F52F6B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d.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Ailenizin maddi durumunu gösterir belgeler; örneğin maaş bordroları, banka cüzdanları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1C7120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e.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1C7120">
        <w:rPr>
          <w:rFonts w:ascii="Arial" w:hAnsi="Arial" w:cs="Arial"/>
          <w:b/>
          <w:bCs/>
          <w:sz w:val="18"/>
          <w:szCs w:val="18"/>
          <w:lang w:val="tr-TR"/>
        </w:rPr>
        <w:t xml:space="preserve">tapu, araç ruhsatı </w:t>
      </w:r>
    </w:p>
    <w:p w:rsidR="001C7120" w:rsidRPr="007565FD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</w:p>
    <w:p w:rsidR="00BF578E" w:rsidRPr="00BF578E" w:rsidRDefault="00BF578E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F52F6B">
        <w:rPr>
          <w:rFonts w:ascii="Arial" w:hAnsi="Arial" w:cs="Arial"/>
          <w:b/>
          <w:sz w:val="18"/>
          <w:szCs w:val="18"/>
          <w:lang w:val="tr-TR"/>
        </w:rPr>
        <w:t>8.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5</w:t>
      </w:r>
      <w:r w:rsidR="00BF578E" w:rsidRPr="00F52F6B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Eğer öğrenci iseniz, lütfen öğrenci kayıt </w:t>
      </w:r>
      <w:r w:rsidR="001C7120">
        <w:rPr>
          <w:rFonts w:ascii="Arial" w:hAnsi="Arial" w:cs="Arial"/>
          <w:sz w:val="18"/>
          <w:szCs w:val="18"/>
          <w:lang w:val="tr-TR"/>
        </w:rPr>
        <w:t>belgenizi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ekleyiniz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</w:p>
    <w:p w:rsid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6</w:t>
      </w:r>
      <w:r w:rsidR="00BF578E" w:rsidRPr="00F52F6B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Sponsorunuzdan, sponsorunuz tarafından imzalanmış davet yazısı</w:t>
      </w:r>
      <w:r w:rsidR="0073647C">
        <w:rPr>
          <w:rFonts w:ascii="Arial" w:hAnsi="Arial" w:cs="Arial"/>
          <w:sz w:val="18"/>
          <w:szCs w:val="18"/>
          <w:lang w:val="tr-TR"/>
        </w:rPr>
        <w:t xml:space="preserve"> 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ve Birleşik </w:t>
      </w:r>
      <w:proofErr w:type="spellStart"/>
      <w:r w:rsidR="00BF578E" w:rsidRPr="00BF578E">
        <w:rPr>
          <w:rFonts w:ascii="Arial" w:hAnsi="Arial" w:cs="Arial"/>
          <w:sz w:val="18"/>
          <w:szCs w:val="18"/>
          <w:lang w:val="tr-TR"/>
        </w:rPr>
        <w:t>Krallık'taki</w:t>
      </w:r>
      <w:proofErr w:type="spellEnd"/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 maddi  durumunu gösteren kanıtlar</w:t>
      </w:r>
      <w:r w:rsidR="0073647C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evine ait belgeler: Belediye vergi kağıdı (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council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tax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bill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elektrik, su, havagazı faturalarından biri. </w:t>
      </w:r>
      <w:r w:rsidRPr="00C94C49">
        <w:rPr>
          <w:rFonts w:ascii="Arial" w:hAnsi="Arial" w:cs="Arial"/>
          <w:b/>
          <w:sz w:val="18"/>
          <w:szCs w:val="18"/>
          <w:lang w:val="tr-TR"/>
        </w:rPr>
        <w:t>Sponsorunuz yoksa otel rezervasyonu yapılmalıdır.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pasaport fotokopisi</w:t>
      </w:r>
    </w:p>
    <w:p w:rsidR="001C7120" w:rsidRDefault="001C7120" w:rsidP="001C7120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- Sponsorun gelirini belgeleyen evraklar - Banka ekstresi, (bank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statement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), Maaş çekleri (pay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check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tr-TR"/>
        </w:rPr>
        <w:t>stubs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) </w:t>
      </w:r>
    </w:p>
    <w:p w:rsidR="00BF578E" w:rsidRP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. 18 yaşının altında anne-baba/veli ile seyahat etmeyen tüm çocuklar, yanlarında anne-baba/velileri tarafından seyahat etmelerine izin verdiklerini teyit eden noter  tasdikli </w:t>
      </w:r>
      <w:proofErr w:type="spellStart"/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>muvafakatname</w:t>
      </w:r>
      <w:proofErr w:type="spellEnd"/>
      <w:r w:rsidR="00BF578E" w:rsidRPr="00BF578E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BF578E" w:rsidRDefault="00C13127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8</w:t>
      </w:r>
      <w:r w:rsidR="00BF578E" w:rsidRPr="00F52F6B">
        <w:rPr>
          <w:rFonts w:ascii="Arial" w:hAnsi="Arial" w:cs="Arial"/>
          <w:b/>
          <w:sz w:val="18"/>
          <w:szCs w:val="18"/>
          <w:lang w:val="tr-TR"/>
        </w:rPr>
        <w:t>.</w:t>
      </w:r>
      <w:r w:rsidR="00BF578E" w:rsidRPr="00BF578E">
        <w:rPr>
          <w:rFonts w:ascii="Arial" w:hAnsi="Arial" w:cs="Arial"/>
          <w:sz w:val="18"/>
          <w:szCs w:val="18"/>
          <w:lang w:val="tr-TR"/>
        </w:rPr>
        <w:t xml:space="preserve"> Erkek müracaatçılar askerlik durumlarını açıklayıcı belge getirmelidirler [fotokopi] </w:t>
      </w:r>
    </w:p>
    <w:p w:rsidR="00570663" w:rsidRDefault="00D208D0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D208D0">
        <w:rPr>
          <w:rFonts w:ascii="Arial" w:hAnsi="Arial" w:cs="Arial"/>
          <w:b/>
          <w:noProof/>
          <w:sz w:val="18"/>
          <w:szCs w:val="18"/>
        </w:rPr>
        <w:pict>
          <v:shape id="_x0000_s1033" type="#_x0000_t202" style="position:absolute;left:0;text-align:left;margin-left:-8.35pt;margin-top:124.1pt;width:539.1pt;height:127.5pt;z-index:251670528">
            <v:textbox style="mso-next-textbox:#_x0000_s1033">
              <w:txbxContent>
                <w:p w:rsidR="00474DD2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Şube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Kıbrıs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Şehitleri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152,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Aksoy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Plaza K2. D.206 – İZMİR 35220</w:t>
                  </w:r>
                </w:p>
                <w:p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93801">
                    <w:rPr>
                      <w:rFonts w:ascii="Times New Roman" w:hAnsi="Times New Roman" w:cs="Times New Roman"/>
                      <w:b/>
                    </w:rPr>
                    <w:t>Merkez</w:t>
                  </w:r>
                  <w:proofErr w:type="spellEnd"/>
                  <w:r w:rsidRPr="00993801">
                    <w:rPr>
                      <w:rFonts w:ascii="Times New Roman" w:hAnsi="Times New Roman" w:cs="Times New Roman"/>
                      <w:b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Vali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Kazım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Dirik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Cad. No 4/101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Pasaport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Konak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- İZMİR 35210</w:t>
                  </w:r>
                </w:p>
                <w:p w:rsidR="00474DD2" w:rsidRPr="00BF578E" w:rsidRDefault="00474DD2" w:rsidP="00474DD2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</w:t>
                  </w:r>
                  <w:r w:rsidRPr="00BF578E">
                    <w:rPr>
                      <w:rFonts w:ascii="Times New Roman" w:hAnsi="Times New Roman" w:cs="Times New Roman"/>
                    </w:rPr>
                    <w:t>: (232) 42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BF578E">
                    <w:rPr>
                      <w:rFonts w:ascii="Times New Roman" w:hAnsi="Times New Roman" w:cs="Times New Roman"/>
                    </w:rPr>
                    <w:t>-</w:t>
                  </w:r>
                  <w:r>
                    <w:rPr>
                      <w:rFonts w:ascii="Times New Roman" w:hAnsi="Times New Roman" w:cs="Times New Roman"/>
                    </w:rPr>
                    <w:t>8403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/ </w:t>
                  </w:r>
                  <w:r>
                    <w:rPr>
                      <w:rFonts w:ascii="Times New Roman" w:hAnsi="Times New Roman" w:cs="Times New Roman"/>
                    </w:rPr>
                    <w:t>463-8663</w:t>
                  </w:r>
                  <w:r w:rsidRPr="00BF578E">
                    <w:rPr>
                      <w:rFonts w:ascii="Times New Roman" w:hAnsi="Times New Roman" w:cs="Times New Roman"/>
                    </w:rPr>
                    <w:t xml:space="preserve"> </w:t>
                  </w:r>
                  <w:hyperlink r:id="rId10" w:history="1">
                    <w:r w:rsidRPr="00A04B45">
                      <w:rPr>
                        <w:rStyle w:val="Hyperlink"/>
                        <w:rFonts w:cstheme="minorBidi"/>
                      </w:rPr>
                      <w:t>info@vizekolay.com</w:t>
                    </w:r>
                  </w:hyperlink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:rsidR="00474DD2" w:rsidRPr="00BF578E" w:rsidRDefault="00474DD2" w:rsidP="00474DD2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:rsidR="00474DD2" w:rsidRPr="00BF578E" w:rsidRDefault="00474DD2" w:rsidP="00474DD2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  <w:r w:rsidR="00C13127">
        <w:rPr>
          <w:rFonts w:ascii="Arial" w:hAnsi="Arial" w:cs="Arial"/>
          <w:b/>
          <w:sz w:val="18"/>
          <w:szCs w:val="18"/>
          <w:lang w:val="tr-TR"/>
        </w:rPr>
        <w:t>9</w:t>
      </w:r>
      <w:r w:rsidR="00570663">
        <w:rPr>
          <w:rFonts w:ascii="Arial" w:hAnsi="Arial" w:cs="Arial"/>
          <w:b/>
          <w:sz w:val="18"/>
          <w:szCs w:val="18"/>
          <w:lang w:val="tr-TR"/>
        </w:rPr>
        <w:t xml:space="preserve">. Vukuatlı nüfus kayıt örneği. </w:t>
      </w:r>
      <w:r w:rsidR="00570663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:rsidR="008C5944" w:rsidRPr="000D1F38" w:rsidRDefault="00C13127" w:rsidP="008C594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tr-TR"/>
        </w:rPr>
        <w:t>10</w:t>
      </w:r>
      <w:r w:rsidR="008C5944">
        <w:rPr>
          <w:rFonts w:ascii="Arial" w:hAnsi="Arial" w:cs="Arial"/>
          <w:sz w:val="18"/>
          <w:szCs w:val="18"/>
          <w:lang w:val="tr-TR"/>
        </w:rPr>
        <w:t>. Sabıka temiz k</w:t>
      </w:r>
      <w:r w:rsidR="0073647C">
        <w:rPr>
          <w:rFonts w:ascii="Arial" w:hAnsi="Arial" w:cs="Arial"/>
          <w:sz w:val="18"/>
          <w:szCs w:val="18"/>
          <w:lang w:val="tr-TR"/>
        </w:rPr>
        <w:t>âğıdı. Üzerinde “arşivlenmiş kay</w:t>
      </w:r>
      <w:r w:rsidR="008C5944">
        <w:rPr>
          <w:rFonts w:ascii="Arial" w:hAnsi="Arial" w:cs="Arial"/>
          <w:sz w:val="18"/>
          <w:szCs w:val="18"/>
          <w:lang w:val="tr-TR"/>
        </w:rPr>
        <w:t xml:space="preserve">dı yoktur” ibaresi olacak. Savcılık ya da E-devlet üzerinden alınabilir. </w:t>
      </w:r>
    </w:p>
    <w:p w:rsidR="008C5944" w:rsidRDefault="008C5944" w:rsidP="00570663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</w:p>
    <w:p w:rsidR="0073647C" w:rsidRPr="000D1F38" w:rsidRDefault="0073647C" w:rsidP="0073647C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Tüm Türkçe destekleyici evrakların tercümesi tarafımızca yapılacaktır. TERCÜME YAPTIRMAYINIZ.</w:t>
      </w:r>
    </w:p>
    <w:p w:rsidR="00570663" w:rsidRPr="00570663" w:rsidRDefault="00570663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sz w:val="18"/>
          <w:szCs w:val="18"/>
          <w:lang w:val="tr-TR"/>
        </w:rPr>
      </w:pP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1C7120" w:rsidRPr="00BF578E" w:rsidRDefault="001C7120" w:rsidP="001C7120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sectPr w:rsidR="00BF578E" w:rsidRPr="00BF578E" w:rsidSect="00BF5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F578E"/>
    <w:rsid w:val="000162CE"/>
    <w:rsid w:val="000613D9"/>
    <w:rsid w:val="00104FCA"/>
    <w:rsid w:val="001C7120"/>
    <w:rsid w:val="003261AF"/>
    <w:rsid w:val="00366CD9"/>
    <w:rsid w:val="00474DD2"/>
    <w:rsid w:val="004A0C07"/>
    <w:rsid w:val="00534B56"/>
    <w:rsid w:val="00570663"/>
    <w:rsid w:val="0073647C"/>
    <w:rsid w:val="00774B3C"/>
    <w:rsid w:val="00777651"/>
    <w:rsid w:val="00797814"/>
    <w:rsid w:val="007D37BD"/>
    <w:rsid w:val="00851DDF"/>
    <w:rsid w:val="00853F7D"/>
    <w:rsid w:val="008A232F"/>
    <w:rsid w:val="008C5944"/>
    <w:rsid w:val="009229C1"/>
    <w:rsid w:val="009D56C3"/>
    <w:rsid w:val="00A301EA"/>
    <w:rsid w:val="00B01B35"/>
    <w:rsid w:val="00B41B0F"/>
    <w:rsid w:val="00B46166"/>
    <w:rsid w:val="00BD2E8B"/>
    <w:rsid w:val="00BF24CE"/>
    <w:rsid w:val="00BF578E"/>
    <w:rsid w:val="00C13127"/>
    <w:rsid w:val="00C266B2"/>
    <w:rsid w:val="00C365FF"/>
    <w:rsid w:val="00C4585C"/>
    <w:rsid w:val="00C660BD"/>
    <w:rsid w:val="00C81859"/>
    <w:rsid w:val="00C848EB"/>
    <w:rsid w:val="00D1156F"/>
    <w:rsid w:val="00D208D0"/>
    <w:rsid w:val="00E47F33"/>
    <w:rsid w:val="00F33096"/>
    <w:rsid w:val="00F5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660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H:\WebSiteleri\TPcontactIzmir\GerekliBelgeler\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gilterevizesi.us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89D1-AB89-4AFE-B394-AB4A87ED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Emmet</cp:lastModifiedBy>
  <cp:revision>21</cp:revision>
  <cp:lastPrinted>2009-11-13T21:05:00Z</cp:lastPrinted>
  <dcterms:created xsi:type="dcterms:W3CDTF">2009-11-13T20:32:00Z</dcterms:created>
  <dcterms:modified xsi:type="dcterms:W3CDTF">2016-04-06T21:50:00Z</dcterms:modified>
</cp:coreProperties>
</file>